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63" w:rsidRDefault="00EB4128" w:rsidP="00781663">
      <w:pPr>
        <w:pStyle w:val="NormalWeb"/>
      </w:pPr>
      <w:r>
        <w:rPr>
          <w:rFonts w:ascii="Lucida Calligraphy" w:hAnsi="Lucida Calligraphy"/>
          <w:b/>
          <w:sz w:val="32"/>
          <w:szCs w:val="32"/>
        </w:rPr>
        <w:t xml:space="preserve">  </w:t>
      </w:r>
      <w:r w:rsidR="00781663">
        <w:t>Romancier célèbre et contesté, Alain Robbe-Grillet cinéaste n'a pas manqué, à son tour, de déconcerter. </w:t>
      </w:r>
    </w:p>
    <w:p w:rsidR="00781663" w:rsidRDefault="00781663" w:rsidP="00781663">
      <w:pPr>
        <w:pStyle w:val="NormalWeb"/>
      </w:pPr>
      <w:r>
        <w:t>C'est que ses films s'inscrivent dans une démarche créatrice à laquelle le spectateur - comme le critique - est mal préparer. </w:t>
      </w:r>
    </w:p>
    <w:p w:rsidR="00781663" w:rsidRDefault="00781663" w:rsidP="00781663">
      <w:pPr>
        <w:pStyle w:val="NormalWeb"/>
      </w:pPr>
      <w:r>
        <w:t xml:space="preserve">Affranchis du "mirage représentatif", rejetant les valeurs conventionnelles de l'humanisme, ces films appellent en fait un spectateur nouveau. C'est à lui que s'adresse ce livre, qui éclaire </w:t>
      </w:r>
      <w:proofErr w:type="gramStart"/>
      <w:r>
        <w:t>les arcane</w:t>
      </w:r>
      <w:proofErr w:type="gramEnd"/>
      <w:r>
        <w:t xml:space="preserve"> d'une </w:t>
      </w:r>
      <w:proofErr w:type="spellStart"/>
      <w:r>
        <w:t>oeuvre</w:t>
      </w:r>
      <w:proofErr w:type="spellEnd"/>
      <w:r>
        <w:t xml:space="preserve"> moins obscure que mal comprise. </w:t>
      </w:r>
    </w:p>
    <w:p w:rsidR="00781663" w:rsidRDefault="00781663" w:rsidP="00781663">
      <w:pPr>
        <w:pStyle w:val="NormalWeb"/>
      </w:pPr>
      <w:r>
        <w:t xml:space="preserve">Grâce à lui, le propos de </w:t>
      </w:r>
      <w:proofErr w:type="spellStart"/>
      <w:r>
        <w:t>Robe-Grillet</w:t>
      </w:r>
      <w:proofErr w:type="spellEnd"/>
      <w:r>
        <w:t xml:space="preserve"> apparait avec une force et une cohérence exemplaires. En annexe: textes inédits de </w:t>
      </w:r>
      <w:proofErr w:type="spellStart"/>
      <w:r>
        <w:t>Robe-Grillet</w:t>
      </w:r>
      <w:proofErr w:type="spellEnd"/>
      <w:r>
        <w:t>, témoignages, documents.</w:t>
      </w:r>
    </w:p>
    <w:p w:rsidR="00EB4128" w:rsidRDefault="00EB4128" w:rsidP="00EB412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75E58" w:rsidRDefault="00975E58"/>
    <w:sectPr w:rsidR="00975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28"/>
    <w:rsid w:val="00384C9F"/>
    <w:rsid w:val="00781663"/>
    <w:rsid w:val="00943129"/>
    <w:rsid w:val="00975E58"/>
    <w:rsid w:val="00E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2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2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2023-03-13T01:18:00Z</dcterms:created>
  <dcterms:modified xsi:type="dcterms:W3CDTF">2023-03-13T01:18:00Z</dcterms:modified>
</cp:coreProperties>
</file>